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1" w:hanging="3"/>
        <w:jc w:val="center"/>
        <w:rPr>
          <w:color w:val="000000"/>
          <w:sz w:val="28"/>
          <w:szCs w:val="28"/>
        </w:rPr>
      </w:pPr>
      <w:r w:rsidDel="00000000" w:rsidR="00000000" w:rsidRPr="00000000">
        <w:rPr>
          <w:b w:val="1"/>
          <w:bCs w:val="1"/>
          <w:color w:val="000000"/>
          <w:sz w:val="28"/>
          <w:szCs w:val="28"/>
          <w:rtl w:val="0"/>
        </w:rPr>
        <w:t xml:space="preserve">Title of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Synopsis</w:t>
      </w:r>
      <w:r w:rsidDel="00000000" w:rsidR="00000000" w:rsidRPr="00000000">
        <w:rPr>
          <w:b w:val="1"/>
          <w:bCs w:val="1"/>
          <w:color w:val="000000"/>
          <w:sz w:val="28"/>
          <w:szCs w:val="28"/>
          <w:rtl w:val="0"/>
        </w:rPr>
        <w:t xml:space="preserve"> in Times New Roman font: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size 14</w:t>
      </w:r>
      <w:r w:rsidDel="00000000" w:rsidR="00000000" w:rsidRPr="00000000">
        <w:rPr>
          <w:b w:val="1"/>
          <w:bCs w:val="1"/>
          <w:color w:val="000000"/>
          <w:sz w:val="28"/>
          <w:szCs w:val="28"/>
          <w:rtl w:val="0"/>
        </w:rPr>
        <w:t xml:space="preserve"> point, centered paragraph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left="1" w:hanging="3"/>
        <w:jc w:val="center"/>
        <w:rPr>
          <w:rFonts w:ascii="Arial" w:cs="Arial" w:eastAsia="Arial" w:hAnsi="Arial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1" w:hanging="3"/>
        <w:jc w:val="center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vertAlign w:val="superscript"/>
          <w:rtl w:val="0"/>
        </w:rPr>
        <w:t xml:space="preserve">1</w:t>
      </w:r>
      <w:r w:rsidDel="00000000" w:rsidR="00000000" w:rsidRPr="00000000">
        <w:rPr>
          <w:color w:val="000000"/>
          <w:sz w:val="28"/>
          <w:szCs w:val="28"/>
          <w:rtl w:val="0"/>
        </w:rPr>
        <w:t xml:space="preserve">Author, A.A., </w:t>
      </w:r>
      <w:r w:rsidDel="00000000" w:rsidR="00000000" w:rsidRPr="00000000">
        <w:rPr>
          <w:color w:val="000000"/>
          <w:sz w:val="28"/>
          <w:szCs w:val="28"/>
          <w:vertAlign w:val="superscript"/>
          <w:rtl w:val="0"/>
        </w:rPr>
        <w:t xml:space="preserve">1</w:t>
      </w:r>
      <w:r w:rsidDel="00000000" w:rsidR="00000000" w:rsidRPr="00000000">
        <w:rPr>
          <w:color w:val="000000"/>
          <w:sz w:val="28"/>
          <w:szCs w:val="28"/>
          <w:rtl w:val="0"/>
        </w:rPr>
        <w:t xml:space="preserve">*Second-Author, B.B., </w:t>
      </w:r>
      <w:r w:rsidDel="00000000" w:rsidR="00000000" w:rsidRPr="00000000">
        <w:rPr>
          <w:color w:val="000000"/>
          <w:sz w:val="28"/>
          <w:szCs w:val="28"/>
          <w:vertAlign w:val="superscript"/>
          <w:rtl w:val="0"/>
        </w:rPr>
        <w:t xml:space="preserve">2</w:t>
      </w:r>
      <w:r w:rsidDel="00000000" w:rsidR="00000000" w:rsidRPr="00000000">
        <w:rPr>
          <w:color w:val="000000"/>
          <w:sz w:val="28"/>
          <w:szCs w:val="28"/>
          <w:rtl w:val="0"/>
        </w:rPr>
        <w:t xml:space="preserve">Third, C.C. &amp; </w:t>
      </w:r>
      <w:r w:rsidDel="00000000" w:rsidR="00000000" w:rsidRPr="00000000">
        <w:rPr>
          <w:color w:val="000000"/>
          <w:sz w:val="28"/>
          <w:szCs w:val="28"/>
          <w:vertAlign w:val="superscript"/>
          <w:rtl w:val="0"/>
        </w:rPr>
        <w:t xml:space="preserve">2</w:t>
      </w:r>
      <w:r w:rsidDel="00000000" w:rsidR="00000000" w:rsidRPr="00000000">
        <w:rPr>
          <w:color w:val="000000"/>
          <w:sz w:val="28"/>
          <w:szCs w:val="28"/>
          <w:rtl w:val="0"/>
        </w:rPr>
        <w:t xml:space="preserve">So-on, D.D.</w:t>
      </w:r>
    </w:p>
    <w:p w:rsidR="00000000" w:rsidDel="00000000" w:rsidP="00000000" w:rsidRDefault="00000000" w:rsidRPr="00000000" w14:paraId="00000004">
      <w:pPr>
        <w:ind w:left="0" w:hanging="2"/>
        <w:jc w:val="center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*lead presenter</w:t>
      </w:r>
    </w:p>
    <w:p w:rsidR="00000000" w:rsidDel="00000000" w:rsidP="00000000" w:rsidRDefault="00000000" w:rsidRPr="00000000" w14:paraId="00000005">
      <w:pPr>
        <w:ind w:left="0" w:hanging="2"/>
        <w:jc w:val="center"/>
        <w:rPr>
          <w:color w:val="000000"/>
        </w:rPr>
      </w:pPr>
      <w:r w:rsidDel="00000000" w:rsidR="00000000" w:rsidRPr="00000000">
        <w:rPr>
          <w:color w:val="000000"/>
          <w:vertAlign w:val="superscript"/>
          <w:rtl w:val="0"/>
        </w:rPr>
        <w:t xml:space="preserve">1</w:t>
      </w:r>
      <w:r w:rsidDel="00000000" w:rsidR="00000000" w:rsidRPr="00000000">
        <w:rPr>
          <w:color w:val="000000"/>
          <w:rtl w:val="0"/>
        </w:rPr>
        <w:t xml:space="preserve">e-mail address of lead presenter, Institution, country</w:t>
      </w:r>
    </w:p>
    <w:p w:rsidR="00000000" w:rsidDel="00000000" w:rsidP="00000000" w:rsidRDefault="00000000" w:rsidRPr="00000000" w14:paraId="00000006">
      <w:pPr>
        <w:ind w:left="0" w:hanging="2"/>
        <w:jc w:val="center"/>
        <w:rPr>
          <w:color w:val="000000"/>
        </w:rPr>
      </w:pPr>
      <w:r w:rsidDel="00000000" w:rsidR="00000000" w:rsidRPr="00000000">
        <w:rPr>
          <w:color w:val="000000"/>
          <w:vertAlign w:val="superscript"/>
          <w:rtl w:val="0"/>
        </w:rPr>
        <w:t xml:space="preserve">2</w:t>
      </w:r>
      <w:r w:rsidDel="00000000" w:rsidR="00000000" w:rsidRPr="00000000">
        <w:rPr>
          <w:color w:val="000000"/>
          <w:rtl w:val="0"/>
        </w:rPr>
        <w:t xml:space="preserve"> Institution, country</w:t>
      </w:r>
    </w:p>
    <w:p w:rsidR="00000000" w:rsidDel="00000000" w:rsidP="00000000" w:rsidRDefault="00000000" w:rsidRPr="00000000" w14:paraId="00000007">
      <w:pPr>
        <w:ind w:left="0" w:hanging="2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ind w:left="0" w:hanging="2"/>
        <w:jc w:val="both"/>
        <w:rPr>
          <w:b w:val="1"/>
          <w:bCs w:val="1"/>
          <w:color w:val="000000"/>
        </w:rPr>
      </w:pPr>
      <w:r w:rsidDel="00000000" w:rsidR="00000000" w:rsidRPr="00000000">
        <w:rPr>
          <w:color w:val="000000"/>
          <w:rtl w:val="0"/>
        </w:rPr>
        <w:t xml:space="preserve">The main text, including author names, should be formatted using </w:t>
      </w:r>
      <w:r w:rsidDel="00000000" w:rsidR="00000000" w:rsidRPr="00000000">
        <w:rPr>
          <w:i w:val="1"/>
          <w:iCs w:val="1"/>
          <w:color w:val="000000"/>
          <w:rtl w:val="0"/>
        </w:rPr>
        <w:t xml:space="preserve">Times New Roman</w:t>
      </w:r>
      <w:r w:rsidDel="00000000" w:rsidR="00000000" w:rsidRPr="00000000">
        <w:rPr>
          <w:color w:val="000000"/>
          <w:rtl w:val="0"/>
        </w:rPr>
        <w:t xml:space="preserve"> font. Author names must be in 14-point font size, while the remaining text of the </w:t>
      </w:r>
      <w:r w:rsidDel="00000000" w:rsidR="00000000" w:rsidRPr="00000000">
        <w:rPr>
          <w:rtl w:val="0"/>
        </w:rPr>
        <w:t xml:space="preserve">synopsis</w:t>
      </w:r>
      <w:r w:rsidDel="00000000" w:rsidR="00000000" w:rsidRPr="00000000">
        <w:rPr>
          <w:color w:val="000000"/>
          <w:rtl w:val="0"/>
        </w:rPr>
        <w:t xml:space="preserve"> should be in 12-point font size. Please type or paste your content into this template, ensuring that the page margins remain unchanged at 2.54 cm (0.98 inches) on all sides. 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All paragraphs should be fully justified, with alignment on both the left and right margins.</w:t>
      </w:r>
    </w:p>
    <w:p w:rsidR="00000000" w:rsidDel="00000000" w:rsidP="00000000" w:rsidRDefault="00000000" w:rsidRPr="00000000" w14:paraId="00000009">
      <w:pPr>
        <w:spacing w:line="240" w:lineRule="auto"/>
        <w:ind w:left="0" w:hanging="2"/>
        <w:jc w:val="both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  <w:t xml:space="preserve">Use single-line spacing throughout the document and leave one blank line between paragraphs to enhance readability. Figures may be included if necessary. To insert a figure, use the </w:t>
      </w:r>
      <w:sdt>
        <w:sdtPr>
          <w:id w:val="-1471520661"/>
          <w:tag w:val="goog_rdk_0"/>
        </w:sdtPr>
        <w:sdtContent>
          <w:r w:rsidDel="00000000" w:rsidR="00000000" w:rsidRPr="00000000">
            <w:rPr>
              <w:rFonts w:ascii="Cardo" w:cs="Cardo" w:eastAsia="Cardo" w:hAnsi="Cardo"/>
              <w:b w:val="1"/>
              <w:bCs w:val="1"/>
              <w:rtl w:val="0"/>
            </w:rPr>
            <w:t xml:space="preserve">Insert → Picture → Paste Special → Enhanced Metafile </w:t>
          </w:r>
        </w:sdtContent>
      </w:sdt>
      <w:r w:rsidDel="00000000" w:rsidR="00000000" w:rsidRPr="00000000">
        <w:rPr>
          <w:rtl w:val="0"/>
        </w:rPr>
        <w:t xml:space="preserve">for easier formatting. Text may be set to wrap around figures if desired; however, </w:t>
      </w:r>
      <w:r w:rsidDel="00000000" w:rsidR="00000000" w:rsidRPr="00000000">
        <w:rPr>
          <w:b w:val="1"/>
          <w:bCs w:val="1"/>
          <w:rtl w:val="0"/>
        </w:rPr>
        <w:t xml:space="preserve">all figures must include appropriate captions.</w:t>
      </w:r>
    </w:p>
    <w:p w:rsidR="00000000" w:rsidDel="00000000" w:rsidP="00000000" w:rsidRDefault="00000000" w:rsidRPr="00000000" w14:paraId="0000000B">
      <w:pPr>
        <w:spacing w:line="240" w:lineRule="auto"/>
        <w:ind w:left="0" w:hanging="2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ind w:left="0" w:hanging="2"/>
        <w:jc w:val="both"/>
        <w:rPr/>
      </w:pPr>
      <w:r w:rsidDel="00000000" w:rsidR="00000000" w:rsidRPr="00000000">
        <w:rPr>
          <w:rtl w:val="0"/>
        </w:rPr>
        <w:t xml:space="preserve">The deadline for submission of the camera-ready synopsis is </w:t>
      </w:r>
      <w:r w:rsidDel="00000000" w:rsidR="00000000" w:rsidRPr="00000000">
        <w:rPr>
          <w:b w:val="1"/>
          <w:bCs w:val="1"/>
          <w:rtl w:val="0"/>
        </w:rPr>
        <w:t xml:space="preserve">April 22nd, 2026.</w:t>
      </w:r>
      <w:r w:rsidDel="00000000" w:rsidR="00000000" w:rsidRPr="00000000">
        <w:rPr>
          <w:rtl w:val="0"/>
        </w:rPr>
        <w:t xml:space="preserve"> There is </w:t>
      </w:r>
      <w:r w:rsidDel="00000000" w:rsidR="00000000" w:rsidRPr="00000000">
        <w:rPr>
          <w:b w:val="1"/>
          <w:bCs w:val="1"/>
          <w:rtl w:val="0"/>
        </w:rPr>
        <w:t xml:space="preserve">no fee for synopsis submission</w:t>
      </w:r>
      <w:r w:rsidDel="00000000" w:rsidR="00000000" w:rsidRPr="00000000">
        <w:rPr>
          <w:rtl w:val="0"/>
        </w:rPr>
        <w:t xml:space="preserve">. </w:t>
      </w:r>
    </w:p>
    <w:p w:rsidR="00000000" w:rsidDel="00000000" w:rsidP="00000000" w:rsidRDefault="00000000" w:rsidRPr="00000000" w14:paraId="0000000D">
      <w:pPr>
        <w:spacing w:line="240" w:lineRule="auto"/>
        <w:ind w:left="0" w:hanging="2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ind w:left="0" w:hanging="2"/>
        <w:jc w:val="both"/>
        <w:rPr>
          <w:color w:val="ee0000"/>
        </w:rPr>
      </w:pPr>
      <w:r w:rsidDel="00000000" w:rsidR="00000000" w:rsidRPr="00000000">
        <w:rPr>
          <w:rtl w:val="0"/>
        </w:rPr>
        <w:t xml:space="preserve">Adhering to the presentation guidelines, all accepted synopses will be presented at the conclave. Submissions </w:t>
      </w:r>
      <w:r w:rsidDel="00000000" w:rsidR="00000000" w:rsidRPr="00000000">
        <w:rPr>
          <w:b w:val="1"/>
          <w:bCs w:val="1"/>
          <w:rtl w:val="0"/>
        </w:rPr>
        <w:t xml:space="preserve">must be in MS Word</w:t>
      </w:r>
      <w:r w:rsidDel="00000000" w:rsidR="00000000" w:rsidRPr="00000000">
        <w:rPr>
          <w:rtl w:val="0"/>
        </w:rPr>
        <w:t xml:space="preserve"> format and sent to the email address </w:t>
      </w:r>
      <w:hyperlink r:id="rId7">
        <w:r w:rsidDel="00000000" w:rsidR="00000000" w:rsidRPr="00000000">
          <w:rPr>
            <w:rFonts w:ascii="Calibri" w:cs="Calibri" w:eastAsia="Calibri" w:hAnsi="Calibri"/>
            <w:color w:val="1155cc"/>
            <w:sz w:val="22"/>
            <w:szCs w:val="22"/>
            <w:u w:val="single"/>
            <w:rtl w:val="0"/>
          </w:rPr>
          <w:t xml:space="preserve">iciit@iit.ac.lk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ind w:left="0" w:hanging="2"/>
        <w:jc w:val="both"/>
        <w:rPr>
          <w:color w:val="ee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ind w:left="0" w:hanging="2"/>
        <w:jc w:val="both"/>
        <w:rPr/>
      </w:pPr>
      <w:r w:rsidDel="00000000" w:rsidR="00000000" w:rsidRPr="00000000">
        <w:rPr>
          <w:rtl w:val="0"/>
        </w:rPr>
        <w:t xml:space="preserve">The synopsis must not exceed </w:t>
      </w:r>
      <w:r w:rsidDel="00000000" w:rsidR="00000000" w:rsidRPr="00000000">
        <w:rPr>
          <w:b w:val="1"/>
          <w:bCs w:val="1"/>
          <w:rtl w:val="0"/>
        </w:rPr>
        <w:t xml:space="preserve">one page</w:t>
      </w:r>
      <w:r w:rsidDel="00000000" w:rsidR="00000000" w:rsidRPr="00000000">
        <w:rPr>
          <w:rtl w:val="0"/>
        </w:rPr>
        <w:t xml:space="preserve">. Submissions that do not comply with the formatting guidelines will be returned. The organizing committee reserves the right to make minor edits for clarity and grammatical accuracy; authors will be consulted if substantial revisions are required.</w:t>
      </w:r>
    </w:p>
    <w:p w:rsidR="00000000" w:rsidDel="00000000" w:rsidP="00000000" w:rsidRDefault="00000000" w:rsidRPr="00000000" w14:paraId="00000011">
      <w:pPr>
        <w:spacing w:line="240" w:lineRule="auto"/>
        <w:ind w:left="0" w:hanging="2"/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ind w:left="0" w:hanging="2"/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ind w:left="0" w:hanging="2"/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ind w:left="0" w:hanging="2"/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Keywords:</w:t>
      </w:r>
      <w:r w:rsidDel="00000000" w:rsidR="00000000" w:rsidRPr="00000000">
        <w:rPr>
          <w:rtl w:val="0"/>
        </w:rPr>
        <w:t xml:space="preserve"> Provide a maximum of </w:t>
      </w:r>
      <w:r w:rsidDel="00000000" w:rsidR="00000000" w:rsidRPr="00000000">
        <w:rPr>
          <w:b w:val="1"/>
          <w:bCs w:val="1"/>
          <w:rtl w:val="0"/>
        </w:rPr>
        <w:t xml:space="preserve">five</w:t>
      </w:r>
      <w:r w:rsidDel="00000000" w:rsidR="00000000" w:rsidRPr="00000000">
        <w:rPr>
          <w:rtl w:val="0"/>
        </w:rPr>
        <w:t xml:space="preserve"> keywords, listed in alphabetical order.</w:t>
      </w:r>
    </w:p>
    <w:p w:rsidR="00000000" w:rsidDel="00000000" w:rsidP="00000000" w:rsidRDefault="00000000" w:rsidRPr="00000000" w14:paraId="00000015">
      <w:pPr>
        <w:spacing w:line="240" w:lineRule="auto"/>
        <w:ind w:left="0" w:hanging="2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ind w:left="0" w:hanging="2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hanging="2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hanging="2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hanging="2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40" w:lineRule="auto"/>
        <w:ind w:left="0" w:hanging="2"/>
        <w:jc w:val="both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18" w:top="1418" w:left="1418" w:right="1418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Calibri"/>
  <w:font w:name="Card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"/>
      </w:rPr>
    </w:rPrDefault>
    <w:pPrDefault>
      <w:pPr>
        <w:ind w:hanging="1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</w:pPr>
    <w:rPr>
      <w:b w:val="1"/>
      <w:bCs w:val="1"/>
      <w:color w:val="00000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jc w:val="center"/>
    </w:pPr>
    <w:rPr>
      <w:b w:val="1"/>
      <w:bCs w:val="1"/>
      <w:sz w:val="28"/>
      <w:szCs w:val="28"/>
    </w:rPr>
  </w:style>
  <w:style w:type="character" w:styleId="DefaultParagraphFont" w:default="1">
    <w:name w:val="Default Paragraph Font"/>
    <w:uiPriority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yperlink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FollowedHyperlink">
    <w:name w:val="FollowedHyperlink"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character" w:styleId="CommentReference">
    <w:name w:val="annotation reference"/>
    <w:qFormat w:val="1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CommentText">
    <w:name w:val="annotation text"/>
    <w:basedOn w:val="Normal"/>
    <w:qFormat w:val="1"/>
    <w:rPr>
      <w:sz w:val="20"/>
      <w:szCs w:val="20"/>
    </w:rPr>
  </w:style>
  <w:style w:type="character" w:styleId="CommentTextChar" w:customStyle="1">
    <w:name w:val="Comment Text Char"/>
    <w:basedOn w:val="DefaultParagraphFont"/>
    <w:rPr>
      <w:w w:val="100"/>
      <w:position w:val="-1"/>
      <w:effect w:val="none"/>
      <w:vertAlign w:val="baseline"/>
      <w:cs w:val="0"/>
      <w:em w:val="none"/>
    </w:rPr>
  </w:style>
  <w:style w:type="paragraph" w:styleId="CommentSubject">
    <w:name w:val="annotation subject"/>
    <w:basedOn w:val="CommentText"/>
    <w:next w:val="CommentText"/>
    <w:qFormat w:val="1"/>
    <w:rPr>
      <w:b w:val="1"/>
      <w:bCs w:val="1"/>
    </w:rPr>
  </w:style>
  <w:style w:type="character" w:styleId="CommentSubjectChar" w:customStyle="1">
    <w:name w:val="Comment Subject Char"/>
    <w:rPr>
      <w:b w:val="1"/>
      <w:bCs w:val="1"/>
      <w:w w:val="100"/>
      <w:position w:val="-1"/>
      <w:effect w:val="none"/>
      <w:vertAlign w:val="baseline"/>
      <w:cs w:val="0"/>
      <w:em w:val="none"/>
    </w:rPr>
  </w:style>
  <w:style w:type="paragraph" w:styleId="NormalWeb">
    <w:name w:val="Normal (Web)"/>
    <w:basedOn w:val="Normal"/>
    <w:uiPriority w:val="99"/>
    <w:semiHidden w:val="1"/>
    <w:unhideWhenUsed w:val="1"/>
    <w:rsid w:val="00B83079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iciit@iit.ac.lk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rdo-regular.ttf"/><Relationship Id="rId2" Type="http://schemas.openxmlformats.org/officeDocument/2006/relationships/font" Target="fonts/Cardo-bold.ttf"/><Relationship Id="rId3" Type="http://schemas.openxmlformats.org/officeDocument/2006/relationships/font" Target="fonts/Cardo-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KHf0uPNTfGojN/0wIeufagUDo5g==">CgMxLjAaEgoBMBINCgsIB0IHEgVDYXJkbzgAciExNXVyeW1DNkJENnpTcVlEbGxkUFVqeFlXQ0xoZmRncUE=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2026-03-17T08:57:00Z</dcterms:created>
  <dc:creator>Sergey Malugin</dc:creator>
</cp:coreProperties>
</file>